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eastAsia="zh-CN"/>
        </w:rPr>
      </w:pPr>
      <w:r>
        <w:rPr>
          <w:rFonts w:hint="eastAsia" w:ascii="华文宋体" w:hAnsi="华文宋体" w:eastAsia="华文宋体" w:cs="华文宋体"/>
          <w:b/>
          <w:bCs w:val="0"/>
          <w:spacing w:val="-28"/>
          <w:kern w:val="0"/>
          <w:sz w:val="44"/>
          <w:szCs w:val="44"/>
        </w:rPr>
        <w:t>中共江西省委宣传部　中共江西省委教育工作委员会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  <w:t>　江西省教育厅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  <w:t>江西省社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eastAsia="zh-CN"/>
        </w:rPr>
        <w:t>会科学界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  <w:t>联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eastAsia="zh-CN"/>
        </w:rPr>
        <w:t>合会</w:t>
      </w:r>
    </w:p>
    <w:p>
      <w:pPr>
        <w:widowControl/>
        <w:spacing w:line="560" w:lineRule="exact"/>
        <w:jc w:val="center"/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</w:pP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eastAsia="zh-CN"/>
        </w:rPr>
        <w:t>202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  <w:t>年江西省青年马克思主义者理论研究</w:t>
      </w:r>
    </w:p>
    <w:p>
      <w:pPr>
        <w:widowControl/>
        <w:spacing w:line="560" w:lineRule="exact"/>
        <w:jc w:val="center"/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</w:pPr>
      <w:r>
        <w:rPr>
          <w:rFonts w:hint="eastAsia" w:ascii="华文宋体" w:hAnsi="华文宋体" w:eastAsia="华文宋体" w:cs="华文宋体"/>
          <w:b/>
          <w:bCs w:val="0"/>
          <w:kern w:val="0"/>
          <w:sz w:val="44"/>
          <w:szCs w:val="44"/>
        </w:rPr>
        <w:t>创新工程申报工作公告</w:t>
      </w:r>
    </w:p>
    <w:p>
      <w:pPr>
        <w:widowControl/>
        <w:jc w:val="center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p>
      <w:pPr>
        <w:widowControl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为庆祝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中国共产党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百年华诞，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年江西省青年马克思主义者理论研究创新工程(以下简称“青马工程”)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习近平新时代中国特色社会主义思想为指导，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深入开展党史学习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教育为主题，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使青年学生学史明理、学史增信、学史崇德、学史力行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不断提高马克思主义理论素养，不断用发展着的马克思主义武装头脑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指导实践，进一步巩固马克思主义在高校意识形态阵地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的指导地位。根据我省“青马工程”实施方案和细则要求，现将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年“青马工程”申报工作有关事项公告如下：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一、申报学科领域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马列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科社、党史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党建、哲学、经济学、政治学、法学、社会学、历史学、文学（含外国文学）、语言学、新闻学与传播学、图书馆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情报与文献学、艺术学、教育学（含体育学）、管理学15个人文社科类学科。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申请人按照研究方向尽量靠近的原则选择申报学科，只能填报一种学科不可自拟。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二、选题要求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博、硕士研究生可根据专业方向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年江西省青年马克思主义者理论研究创新工程选题指南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》要求，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自行设计具体题目。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论文题目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应以习近平新时代中国特色社会主义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思想为指导，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中国共产党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成立100周年为主线，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以改革开放和经济社会发展中的现实问题为导向，坚持理论联系实际，坚持运用马克思主义立场、观点、方法分析问题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解决问题。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论文题目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表述应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科学、严谨、规范、简明。没有明确研究对象和问题指向的申请不予受理。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三、培养对象、方式及资助金额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培养对象：我省高校201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级在读博、硕士研究生。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培养方式：对符合要求的博、硕士研究生学位论文进行经费资助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“青马工程”结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项后将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列为省社科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基金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“青马工程”专项课题。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资助金额：每年资助100项左右，博士学位论文每项资助经费5000元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硕士学位论文每项资助经费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000元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四、申报要求及材料受理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申报相关材料可从江西省社会科学界联合会网、江西省青年马克思主义者理论研究创新工程网及相关高校网站下载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报送的材料包括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instrText xml:space="preserve"> HYPERLINK "mailto:(1)审查合格的申请书一式2份，其中原件1份、复印件1份；（2）学位论文开题报告2份；(3)申报单位汇总表1份；(4)所有申报材料的电子文档1份，发送至省社科规划办邮箱2289309186@qq.com;(5)所有申报材料纸制稿要按照学科" </w:instrTex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申请书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学位论文开题报告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电子文档（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PDF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版本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所有材料打包在一个文件夹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申报者姓名命名；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申报汇总表电子文档，不得改变表格内容和形式；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（3）申请书、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学位论文开题报告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（开题报告夹在申请书内）、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申报汇总表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纸质稿各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各高校研究生院（处）和研究生培养院系要认真做好申报宣传和组织工作，努力实现申报学科全覆盖。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各高校研究生院（处）对申报材料审核后，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将申报材料电子文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档集中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发送至省社科规划办指定邮箱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请注明单位名称+“青马工程”字样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。纸质材料须分学科摆放，统一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报送省社科规划办。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申报截止时间为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五、联系方式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地址：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南昌市洪都北大道649号省社联办公楼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313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邮编：330027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电话：0791-88625321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8859627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邮箱：</w:t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fldChar w:fldCharType="begin"/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instrText xml:space="preserve"> HYPERLINK "mailto:jxskghb@163.com" </w:instrText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jxskghb</w:t>
      </w:r>
      <w:r>
        <w:rPr>
          <w:rStyle w:val="7"/>
          <w:rFonts w:hint="eastAsia" w:ascii="仿宋_GB2312" w:hAnsi="仿宋_GB2312" w:eastAsia="仿宋_GB2312" w:cs="仿宋_GB2312"/>
          <w:kern w:val="0"/>
          <w:sz w:val="32"/>
          <w:szCs w:val="32"/>
        </w:rPr>
        <w:t>@</w:t>
      </w:r>
      <w:r>
        <w:rPr>
          <w:rStyle w:val="7"/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163</w:t>
      </w:r>
      <w:r>
        <w:rPr>
          <w:rStyle w:val="7"/>
          <w:rFonts w:hint="eastAsia" w:ascii="仿宋_GB2312" w:hAnsi="仿宋_GB2312" w:eastAsia="仿宋_GB2312" w:cs="仿宋_GB2312"/>
          <w:kern w:val="0"/>
          <w:sz w:val="32"/>
          <w:szCs w:val="32"/>
        </w:rPr>
        <w:t>.com</w:t>
      </w:r>
      <w:r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5"/>
        <w:jc w:val="left"/>
        <w:textAlignment w:val="auto"/>
        <w:rPr>
          <w:rStyle w:val="7"/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</w:rPr>
      </w:pPr>
    </w:p>
    <w:p>
      <w:pPr>
        <w:widowControl/>
        <w:spacing w:line="56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60" w:lineRule="exact"/>
        <w:ind w:right="48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中共江西省委宣传部　     中共江西省委教育工作委员会</w:t>
      </w:r>
    </w:p>
    <w:p>
      <w:pPr>
        <w:widowControl/>
        <w:spacing w:line="560" w:lineRule="exact"/>
        <w:ind w:right="480" w:firstLine="645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580" w:lineRule="exact"/>
        <w:ind w:right="48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江西省教育厅              江西省社会科学界联合会</w:t>
      </w:r>
    </w:p>
    <w:p>
      <w:pPr>
        <w:widowControl/>
        <w:spacing w:line="580" w:lineRule="exact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</w:p>
    <w:p/>
    <w:p/>
    <w:p>
      <w:bookmarkStart w:id="0" w:name="_GoBack"/>
      <w:bookmarkEnd w:id="0"/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相关资料下载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instrText xml:space="preserve"> HYPERLINK "http://www.jxnews.com.cn/att/0/12/41/80/12418069_917739.doc" \t "_blank" </w:instrTex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年江西省青年马克思主义者理论研究创新工程选题指南</w:t>
      </w: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fldChar w:fldCharType="end"/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年江西省青年马克思主义者理论研究创新工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申请书</w:t>
      </w:r>
    </w:p>
    <w:p>
      <w:pPr>
        <w:widowControl/>
        <w:spacing w:line="600" w:lineRule="exact"/>
        <w:ind w:firstLine="645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江西省青年马克思主义者理论研究创新工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申报汇总表</w:t>
      </w:r>
    </w:p>
    <w:p/>
    <w:p/>
    <w:p/>
    <w:sectPr>
      <w:headerReference r:id="rId3" w:type="default"/>
      <w:footerReference r:id="rId4" w:type="default"/>
      <w:pgSz w:w="11906" w:h="16838"/>
      <w:pgMar w:top="1440" w:right="1417" w:bottom="1440" w:left="141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C051F"/>
    <w:rsid w:val="003F22A1"/>
    <w:rsid w:val="00F94AEF"/>
    <w:rsid w:val="028C4DCE"/>
    <w:rsid w:val="02BB0238"/>
    <w:rsid w:val="02E65F93"/>
    <w:rsid w:val="07DB4218"/>
    <w:rsid w:val="0949174C"/>
    <w:rsid w:val="0ADE71A0"/>
    <w:rsid w:val="0D81725A"/>
    <w:rsid w:val="0D8F0091"/>
    <w:rsid w:val="0F9079D7"/>
    <w:rsid w:val="11150C78"/>
    <w:rsid w:val="1261107E"/>
    <w:rsid w:val="12B2670E"/>
    <w:rsid w:val="139E1383"/>
    <w:rsid w:val="152F4E5A"/>
    <w:rsid w:val="182E4CC2"/>
    <w:rsid w:val="192B4C15"/>
    <w:rsid w:val="19AA7E95"/>
    <w:rsid w:val="1C031F5E"/>
    <w:rsid w:val="1CB249BF"/>
    <w:rsid w:val="1D0E18CB"/>
    <w:rsid w:val="1E767F4D"/>
    <w:rsid w:val="1F40236D"/>
    <w:rsid w:val="1F463332"/>
    <w:rsid w:val="200355FC"/>
    <w:rsid w:val="2103774C"/>
    <w:rsid w:val="25900E95"/>
    <w:rsid w:val="292A38A3"/>
    <w:rsid w:val="2ABA1E30"/>
    <w:rsid w:val="2E056FE8"/>
    <w:rsid w:val="302D4DE7"/>
    <w:rsid w:val="32FE7842"/>
    <w:rsid w:val="347B44F7"/>
    <w:rsid w:val="37164FFC"/>
    <w:rsid w:val="39235969"/>
    <w:rsid w:val="3D255F51"/>
    <w:rsid w:val="3EA057CE"/>
    <w:rsid w:val="3F647E0A"/>
    <w:rsid w:val="41E9642D"/>
    <w:rsid w:val="42CB6968"/>
    <w:rsid w:val="44E95511"/>
    <w:rsid w:val="4B1B3AD8"/>
    <w:rsid w:val="4F524683"/>
    <w:rsid w:val="4FBE720E"/>
    <w:rsid w:val="534A2E42"/>
    <w:rsid w:val="546C051F"/>
    <w:rsid w:val="55111B3C"/>
    <w:rsid w:val="58F56DAC"/>
    <w:rsid w:val="5A326B4C"/>
    <w:rsid w:val="5AD31F13"/>
    <w:rsid w:val="5CF23033"/>
    <w:rsid w:val="5D375E47"/>
    <w:rsid w:val="60316E1E"/>
    <w:rsid w:val="60530679"/>
    <w:rsid w:val="60643E25"/>
    <w:rsid w:val="60F27799"/>
    <w:rsid w:val="61CD4A99"/>
    <w:rsid w:val="61D92676"/>
    <w:rsid w:val="636366D0"/>
    <w:rsid w:val="638764AA"/>
    <w:rsid w:val="63E06A1C"/>
    <w:rsid w:val="669C51FD"/>
    <w:rsid w:val="67AC7EDC"/>
    <w:rsid w:val="68706AE1"/>
    <w:rsid w:val="6B116738"/>
    <w:rsid w:val="6BD94288"/>
    <w:rsid w:val="6BDB7F99"/>
    <w:rsid w:val="6D433DD4"/>
    <w:rsid w:val="6D967CB8"/>
    <w:rsid w:val="6DB33DD8"/>
    <w:rsid w:val="6F0A4D78"/>
    <w:rsid w:val="703773C9"/>
    <w:rsid w:val="70561E1F"/>
    <w:rsid w:val="71C9469E"/>
    <w:rsid w:val="727D7143"/>
    <w:rsid w:val="728B0E99"/>
    <w:rsid w:val="73551529"/>
    <w:rsid w:val="74115D4A"/>
    <w:rsid w:val="78976C99"/>
    <w:rsid w:val="78DF7DA6"/>
    <w:rsid w:val="7A515177"/>
    <w:rsid w:val="7CEE4F47"/>
    <w:rsid w:val="7D165BA5"/>
    <w:rsid w:val="7EF4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2020-06-02T02:10:00Z</dcterms:created>
  <dc:creator>珈</dc:creator>
  <cp:lastModifiedBy>珈</cp:lastModifiedBy>
  <cp:lastPrinted>2020-06-12T07:52:00Z</cp:lastPrinted>
  <dcterms:modified xsi:type="dcterms:W3CDTF">2021-06-23T01:40:38Z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6C0AD64C4AAB47CBB5DDDDDF0815E439</vt:lpwstr>
  </property>
</Properties>
</file>